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B7C71" w14:textId="1809B27E" w:rsidR="007F3FB9" w:rsidRPr="000F06FF" w:rsidRDefault="000F06FF" w:rsidP="000F06FF">
      <w:pPr>
        <w:pStyle w:val="NoSpacing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0F06FF">
        <w:rPr>
          <w:rFonts w:ascii="Times New Roman" w:hAnsi="Times New Roman" w:cs="Times New Roman"/>
          <w:b/>
          <w:bCs/>
          <w:sz w:val="32"/>
          <w:szCs w:val="32"/>
        </w:rPr>
        <w:t>Layoff:</w:t>
      </w:r>
    </w:p>
    <w:p w14:paraId="5685503D" w14:textId="77777777" w:rsidR="007F3FB9" w:rsidRPr="007F3FB9" w:rsidRDefault="007F3FB9" w:rsidP="007F3F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ED9F8" w14:textId="24AB63AE" w:rsidR="007F3FB9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3FB9">
        <w:rPr>
          <w:rFonts w:ascii="Times New Roman" w:hAnsi="Times New Roman" w:cs="Times New Roman"/>
          <w:sz w:val="28"/>
          <w:szCs w:val="28"/>
        </w:rPr>
        <w:t>A layoff means you are laid off</w:t>
      </w:r>
      <w:r w:rsidR="00F83F7D">
        <w:rPr>
          <w:rFonts w:ascii="Times New Roman" w:hAnsi="Times New Roman" w:cs="Times New Roman"/>
          <w:sz w:val="28"/>
          <w:szCs w:val="28"/>
        </w:rPr>
        <w:t xml:space="preserve"> </w:t>
      </w:r>
      <w:r w:rsidRPr="007F3FB9">
        <w:rPr>
          <w:rFonts w:ascii="Times New Roman" w:hAnsi="Times New Roman" w:cs="Times New Roman"/>
          <w:sz w:val="28"/>
          <w:szCs w:val="28"/>
        </w:rPr>
        <w:t xml:space="preserve">without employment, for an indefinite period of time. </w:t>
      </w:r>
    </w:p>
    <w:p w14:paraId="4916344E" w14:textId="77777777" w:rsid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C1E034" w14:textId="5B3BF8A5" w:rsidR="007F3FB9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3FB9">
        <w:rPr>
          <w:rFonts w:ascii="Times New Roman" w:hAnsi="Times New Roman" w:cs="Times New Roman"/>
          <w:sz w:val="28"/>
          <w:szCs w:val="28"/>
        </w:rPr>
        <w:t xml:space="preserve">You may or may not be called back to work and it will change your employment </w:t>
      </w:r>
      <w:r w:rsidR="002B6344" w:rsidRPr="007F3FB9">
        <w:rPr>
          <w:rFonts w:ascii="Times New Roman" w:hAnsi="Times New Roman" w:cs="Times New Roman"/>
          <w:sz w:val="28"/>
          <w:szCs w:val="28"/>
        </w:rPr>
        <w:t>status,</w:t>
      </w:r>
      <w:r w:rsidRPr="007F3FB9">
        <w:rPr>
          <w:rFonts w:ascii="Times New Roman" w:hAnsi="Times New Roman" w:cs="Times New Roman"/>
          <w:sz w:val="28"/>
          <w:szCs w:val="28"/>
        </w:rPr>
        <w:t xml:space="preserve"> so you are not eligible for benefits, except through COBRA.</w:t>
      </w:r>
    </w:p>
    <w:p w14:paraId="29778B1D" w14:textId="6A209679" w:rsid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398FF9" w14:textId="1A5707D8" w:rsidR="007F3FB9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eligible for unemployment benefits.</w:t>
      </w:r>
    </w:p>
    <w:p w14:paraId="79972056" w14:textId="35C08B03" w:rsid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A1D106" w14:textId="36BE7767" w:rsidR="007F3FB9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contracts will have</w:t>
      </w:r>
      <w:r w:rsidRPr="007F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F3FB9">
        <w:rPr>
          <w:rFonts w:ascii="Times New Roman" w:hAnsi="Times New Roman" w:cs="Times New Roman"/>
          <w:sz w:val="28"/>
          <w:szCs w:val="28"/>
        </w:rPr>
        <w:t>layoff procedure, except that employees in Civil Service jurisdictions will be guided by the Commission’s procedures.</w:t>
      </w:r>
      <w:r>
        <w:rPr>
          <w:rFonts w:ascii="Times New Roman" w:hAnsi="Times New Roman" w:cs="Times New Roman"/>
          <w:sz w:val="28"/>
          <w:szCs w:val="28"/>
        </w:rPr>
        <w:t xml:space="preserve"> You should check to make sure that the Employer is following the appropriate layoff procedure.</w:t>
      </w:r>
    </w:p>
    <w:p w14:paraId="1BAF2B2D" w14:textId="77777777" w:rsidR="007F3FB9" w:rsidRP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B71A93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225B6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B1099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982E0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EBA20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4B5BB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FD05B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FA211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92EBF" w14:textId="77777777" w:rsidR="002B6344" w:rsidRDefault="002B6344" w:rsidP="002B63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D6DC0" w14:textId="253ADF6E" w:rsidR="007F3FB9" w:rsidRPr="000F06FF" w:rsidRDefault="000F06FF" w:rsidP="002B6344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06FF">
        <w:rPr>
          <w:rFonts w:ascii="Times New Roman" w:hAnsi="Times New Roman" w:cs="Times New Roman"/>
          <w:b/>
          <w:bCs/>
          <w:sz w:val="32"/>
          <w:szCs w:val="32"/>
        </w:rPr>
        <w:t>Furlough:</w:t>
      </w:r>
    </w:p>
    <w:p w14:paraId="69A1B1A3" w14:textId="77777777" w:rsid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CB9B89" w14:textId="71E6FEB3" w:rsidR="007F3FB9" w:rsidRPr="000A67D3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 xml:space="preserve">A furlough means you are not going to work and they are not going to pay you for a period of time (say 10 days, or a specific number of days per week, as examples) but once you don’t work the 10 days, you go back to your normal schedule and employment status resumes. </w:t>
      </w:r>
    </w:p>
    <w:p w14:paraId="7A504364" w14:textId="77777777" w:rsidR="007F3FB9" w:rsidRPr="000A67D3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2639CA" w14:textId="77777777" w:rsidR="007F3FB9" w:rsidRPr="000A67D3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During a furlough, you remain eligible for benefits.</w:t>
      </w:r>
    </w:p>
    <w:p w14:paraId="2A83D041" w14:textId="77777777" w:rsidR="007F3FB9" w:rsidRPr="000A67D3" w:rsidRDefault="007F3FB9" w:rsidP="007F3F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6C4A69A" w14:textId="13D1A7DF" w:rsidR="007F3FB9" w:rsidRPr="000A67D3" w:rsidRDefault="007F3FB9" w:rsidP="007F3F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 xml:space="preserve">Furloughs likely will not have contract </w:t>
      </w:r>
      <w:r w:rsidR="002B6344" w:rsidRPr="000A67D3">
        <w:rPr>
          <w:rFonts w:ascii="Times New Roman" w:hAnsi="Times New Roman" w:cs="Times New Roman"/>
          <w:sz w:val="28"/>
          <w:szCs w:val="28"/>
        </w:rPr>
        <w:t>language,</w:t>
      </w:r>
      <w:r w:rsidRPr="000A67D3">
        <w:rPr>
          <w:rFonts w:ascii="Times New Roman" w:hAnsi="Times New Roman" w:cs="Times New Roman"/>
          <w:sz w:val="28"/>
          <w:szCs w:val="28"/>
        </w:rPr>
        <w:t xml:space="preserve"> but they still </w:t>
      </w:r>
      <w:r w:rsidR="008D4C6F" w:rsidRPr="000A67D3">
        <w:rPr>
          <w:rFonts w:ascii="Times New Roman" w:hAnsi="Times New Roman" w:cs="Times New Roman"/>
          <w:sz w:val="28"/>
          <w:szCs w:val="28"/>
        </w:rPr>
        <w:t>must</w:t>
      </w:r>
      <w:r w:rsidRPr="000A67D3">
        <w:rPr>
          <w:rFonts w:ascii="Times New Roman" w:hAnsi="Times New Roman" w:cs="Times New Roman"/>
          <w:sz w:val="28"/>
          <w:szCs w:val="28"/>
        </w:rPr>
        <w:t xml:space="preserve"> be negotiated</w:t>
      </w:r>
      <w:r w:rsidR="008D4C6F" w:rsidRPr="000A67D3">
        <w:rPr>
          <w:rFonts w:ascii="Times New Roman" w:hAnsi="Times New Roman" w:cs="Times New Roman"/>
          <w:sz w:val="28"/>
          <w:szCs w:val="28"/>
        </w:rPr>
        <w:t>.</w:t>
      </w:r>
    </w:p>
    <w:p w14:paraId="2C9B9FA2" w14:textId="77777777" w:rsidR="002B6344" w:rsidRDefault="002B6344" w:rsidP="002B63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A1D601" w14:textId="6947D753" w:rsidR="002B6344" w:rsidRDefault="002B6344" w:rsidP="002B63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1C8451" w14:textId="550CBFE3" w:rsidR="002B6344" w:rsidRDefault="002B6344" w:rsidP="002B63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2A4499" w14:textId="21969952" w:rsidR="002B6344" w:rsidRDefault="002B6344" w:rsidP="002B63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849C4F" w14:textId="5F6D3B0B" w:rsidR="002B6344" w:rsidRDefault="002B6344" w:rsidP="002B63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7F059C" w14:textId="3007321A" w:rsidR="002B6344" w:rsidRDefault="002B6344" w:rsidP="002B63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19CFD0" w14:textId="77777777" w:rsidR="002B6344" w:rsidRPr="007F3FB9" w:rsidRDefault="002B6344" w:rsidP="002B63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3841B5" w14:textId="77777777" w:rsidR="007F3FB9" w:rsidRP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3FB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A3082AD" w14:textId="77777777" w:rsidR="002B6344" w:rsidRDefault="002B6344" w:rsidP="007F3F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EC3B7" w14:textId="77777777" w:rsidR="002B6344" w:rsidRDefault="002B6344" w:rsidP="007F3F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4E2A7" w14:textId="77777777" w:rsidR="002B6344" w:rsidRDefault="002B6344" w:rsidP="007F3F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B410A" w14:textId="77777777" w:rsidR="002B6344" w:rsidRDefault="002B6344" w:rsidP="007F3F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66D07" w14:textId="77777777" w:rsidR="000A67D3" w:rsidRDefault="000A67D3" w:rsidP="000A67D3">
      <w:pPr>
        <w:pStyle w:val="NoSpacing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0FC03" w14:textId="32E16CC4" w:rsidR="000A67D3" w:rsidRPr="000A67D3" w:rsidRDefault="000A67D3" w:rsidP="000A67D3">
      <w:pPr>
        <w:pStyle w:val="NoSpacing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0A67D3">
        <w:rPr>
          <w:rFonts w:ascii="Times New Roman" w:hAnsi="Times New Roman" w:cs="Times New Roman"/>
          <w:b/>
          <w:bCs/>
          <w:sz w:val="32"/>
          <w:szCs w:val="32"/>
        </w:rPr>
        <w:lastRenderedPageBreak/>
        <w:t>Layoff:</w:t>
      </w:r>
    </w:p>
    <w:p w14:paraId="59C0C1B3" w14:textId="77777777" w:rsidR="000A67D3" w:rsidRPr="000A67D3" w:rsidRDefault="000A67D3" w:rsidP="000A67D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2D3DC39" w14:textId="311E5BE8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32"/>
          <w:szCs w:val="32"/>
        </w:rPr>
        <w:t>•</w:t>
      </w:r>
      <w:r w:rsidRPr="000A67D3">
        <w:rPr>
          <w:rFonts w:ascii="Times New Roman" w:hAnsi="Times New Roman" w:cs="Times New Roman"/>
          <w:sz w:val="32"/>
          <w:szCs w:val="32"/>
        </w:rPr>
        <w:tab/>
      </w:r>
      <w:r w:rsidRPr="000A67D3">
        <w:rPr>
          <w:rFonts w:ascii="Times New Roman" w:hAnsi="Times New Roman" w:cs="Times New Roman"/>
          <w:sz w:val="28"/>
          <w:szCs w:val="28"/>
        </w:rPr>
        <w:t>Check if the Employer is a Civil Service employer or not.</w:t>
      </w:r>
    </w:p>
    <w:p w14:paraId="74B8A46D" w14:textId="77777777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4B45BA3" w14:textId="6A88DEEF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•</w:t>
      </w:r>
      <w:r w:rsidRPr="000A67D3">
        <w:rPr>
          <w:rFonts w:ascii="Times New Roman" w:hAnsi="Times New Roman" w:cs="Times New Roman"/>
          <w:sz w:val="28"/>
          <w:szCs w:val="28"/>
        </w:rPr>
        <w:tab/>
        <w:t>If they are a Civil Service employer, consult with the Civil Service Commission’s procedures.</w:t>
      </w:r>
    </w:p>
    <w:p w14:paraId="1FDD620D" w14:textId="77777777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62C4964" w14:textId="0B073D6E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•</w:t>
      </w:r>
      <w:r w:rsidRPr="000A67D3">
        <w:rPr>
          <w:rFonts w:ascii="Times New Roman" w:hAnsi="Times New Roman" w:cs="Times New Roman"/>
          <w:sz w:val="28"/>
          <w:szCs w:val="28"/>
        </w:rPr>
        <w:tab/>
        <w:t>If they are not a Civil Service employer, follow the layoff and recall procedure in the contract and supply your Director with said language.</w:t>
      </w:r>
    </w:p>
    <w:p w14:paraId="2FCC5AFC" w14:textId="77777777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C085E9D" w14:textId="4DCB4DF6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•</w:t>
      </w:r>
      <w:r w:rsidRPr="000A67D3">
        <w:rPr>
          <w:rFonts w:ascii="Times New Roman" w:hAnsi="Times New Roman" w:cs="Times New Roman"/>
          <w:sz w:val="28"/>
          <w:szCs w:val="28"/>
        </w:rPr>
        <w:tab/>
        <w:t>Ask the Employer if there are any alternatives to a layoff.</w:t>
      </w:r>
    </w:p>
    <w:p w14:paraId="0B7ABD19" w14:textId="77777777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228C58" w14:textId="7EB51CAE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•</w:t>
      </w:r>
      <w:r w:rsidRPr="000A67D3">
        <w:rPr>
          <w:rFonts w:ascii="Times New Roman" w:hAnsi="Times New Roman" w:cs="Times New Roman"/>
          <w:sz w:val="28"/>
          <w:szCs w:val="28"/>
        </w:rPr>
        <w:tab/>
        <w:t>Have they laid off per diem and/or non-union part time first?</w:t>
      </w:r>
    </w:p>
    <w:p w14:paraId="051A2CAF" w14:textId="77777777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6EE79A" w14:textId="5830F796" w:rsidR="000A67D3" w:rsidRPr="000A67D3" w:rsidRDefault="000A67D3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•</w:t>
      </w:r>
      <w:r w:rsidRPr="000A67D3">
        <w:rPr>
          <w:rFonts w:ascii="Times New Roman" w:hAnsi="Times New Roman" w:cs="Times New Roman"/>
          <w:sz w:val="28"/>
          <w:szCs w:val="28"/>
        </w:rPr>
        <w:tab/>
        <w:t>Will management be laid off, as well?</w:t>
      </w:r>
    </w:p>
    <w:p w14:paraId="6997104E" w14:textId="77777777" w:rsidR="000A67D3" w:rsidRPr="000A67D3" w:rsidRDefault="000A67D3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ABB541" w14:textId="2B623FEE" w:rsid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•</w:t>
      </w:r>
      <w:r w:rsidRPr="000A67D3">
        <w:rPr>
          <w:rFonts w:ascii="Times New Roman" w:hAnsi="Times New Roman" w:cs="Times New Roman"/>
          <w:sz w:val="28"/>
          <w:szCs w:val="28"/>
        </w:rPr>
        <w:tab/>
        <w:t xml:space="preserve">What is the expectation with respect to the length of the layoff? Is it expected to be a </w:t>
      </w:r>
      <w:proofErr w:type="gramStart"/>
      <w:r w:rsidRPr="000A67D3">
        <w:rPr>
          <w:rFonts w:ascii="Times New Roman" w:hAnsi="Times New Roman" w:cs="Times New Roman"/>
          <w:sz w:val="28"/>
          <w:szCs w:val="28"/>
        </w:rPr>
        <w:t>short term</w:t>
      </w:r>
      <w:proofErr w:type="gramEnd"/>
      <w:r w:rsidRPr="000A67D3">
        <w:rPr>
          <w:rFonts w:ascii="Times New Roman" w:hAnsi="Times New Roman" w:cs="Times New Roman"/>
          <w:sz w:val="28"/>
          <w:szCs w:val="28"/>
        </w:rPr>
        <w:t xml:space="preserve"> layoff or is it long term?</w:t>
      </w:r>
    </w:p>
    <w:p w14:paraId="733B4BF3" w14:textId="44DD95D9" w:rsid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3CA8751" w14:textId="0BB5EDF8" w:rsid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D76F7C4" w14:textId="77777777" w:rsidR="000A67D3" w:rsidRPr="000A67D3" w:rsidRDefault="000A67D3" w:rsidP="000A67D3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B2210E6" w14:textId="10E817B0" w:rsidR="00F83F7D" w:rsidRPr="000A67D3" w:rsidRDefault="00ED02B5" w:rsidP="000A67D3">
      <w:pPr>
        <w:pStyle w:val="NoSpacing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0A67D3">
        <w:rPr>
          <w:rFonts w:ascii="Times New Roman" w:hAnsi="Times New Roman" w:cs="Times New Roman"/>
          <w:b/>
          <w:bCs/>
          <w:sz w:val="32"/>
          <w:szCs w:val="32"/>
        </w:rPr>
        <w:t>Furlough:</w:t>
      </w:r>
      <w:r w:rsidRPr="000A67D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A67D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A67D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A67D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A67D3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4958160" w14:textId="2F2FFFC2" w:rsidR="004A6114" w:rsidRPr="000A67D3" w:rsidRDefault="007F3FB9" w:rsidP="007F3F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Demand negotiations over decision to furlough and impact of decision</w:t>
      </w:r>
      <w:r w:rsidR="008D4C6F" w:rsidRPr="000A67D3">
        <w:rPr>
          <w:rFonts w:ascii="Times New Roman" w:hAnsi="Times New Roman" w:cs="Times New Roman"/>
          <w:sz w:val="28"/>
          <w:szCs w:val="28"/>
        </w:rPr>
        <w:t xml:space="preserve">. Secure language that preserves </w:t>
      </w:r>
      <w:r w:rsidR="004A6114" w:rsidRPr="000A67D3">
        <w:rPr>
          <w:rFonts w:ascii="Times New Roman" w:hAnsi="Times New Roman" w:cs="Times New Roman"/>
          <w:sz w:val="28"/>
          <w:szCs w:val="28"/>
        </w:rPr>
        <w:t xml:space="preserve">all benefits, such as: </w:t>
      </w:r>
      <w:r w:rsidR="008D4C6F" w:rsidRPr="000A67D3">
        <w:rPr>
          <w:rFonts w:ascii="Times New Roman" w:hAnsi="Times New Roman" w:cs="Times New Roman"/>
          <w:sz w:val="28"/>
          <w:szCs w:val="28"/>
        </w:rPr>
        <w:t>seniority, health coverage and pension</w:t>
      </w:r>
      <w:r w:rsidR="004A6114" w:rsidRPr="000A67D3">
        <w:rPr>
          <w:rFonts w:ascii="Times New Roman" w:hAnsi="Times New Roman" w:cs="Times New Roman"/>
          <w:sz w:val="28"/>
          <w:szCs w:val="28"/>
        </w:rPr>
        <w:t>.</w:t>
      </w:r>
    </w:p>
    <w:p w14:paraId="5F73770A" w14:textId="77777777" w:rsidR="000A67D3" w:rsidRPr="000A67D3" w:rsidRDefault="000A67D3" w:rsidP="000A67D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02333A03" w14:textId="6BAA91FF" w:rsidR="007F3FB9" w:rsidRPr="000A67D3" w:rsidRDefault="007F3FB9" w:rsidP="007F3F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Have they laid off per diem, non-union part time?</w:t>
      </w:r>
    </w:p>
    <w:p w14:paraId="09AFDBE6" w14:textId="77777777" w:rsidR="000A67D3" w:rsidRPr="000A67D3" w:rsidRDefault="000A67D3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453F2A" w14:textId="53683324" w:rsidR="007F3FB9" w:rsidRPr="000A67D3" w:rsidRDefault="007F3FB9" w:rsidP="007F3F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Will management be furloughed equally?</w:t>
      </w:r>
    </w:p>
    <w:p w14:paraId="5F7EDB32" w14:textId="77777777" w:rsidR="000A67D3" w:rsidRPr="000A67D3" w:rsidRDefault="000A67D3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94D8F8" w14:textId="7FEEEA55" w:rsidR="007F3FB9" w:rsidRPr="000A67D3" w:rsidRDefault="007F3FB9" w:rsidP="007F3F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 xml:space="preserve">Can we negotiate a way for members to get their time </w:t>
      </w:r>
      <w:proofErr w:type="gramStart"/>
      <w:r w:rsidRPr="000A67D3">
        <w:rPr>
          <w:rFonts w:ascii="Times New Roman" w:hAnsi="Times New Roman" w:cs="Times New Roman"/>
          <w:sz w:val="28"/>
          <w:szCs w:val="28"/>
        </w:rPr>
        <w:t>back, if</w:t>
      </w:r>
      <w:proofErr w:type="gramEnd"/>
      <w:r w:rsidRPr="000A67D3">
        <w:rPr>
          <w:rFonts w:ascii="Times New Roman" w:hAnsi="Times New Roman" w:cs="Times New Roman"/>
          <w:sz w:val="28"/>
          <w:szCs w:val="28"/>
        </w:rPr>
        <w:t xml:space="preserve"> financial conditions improve?</w:t>
      </w:r>
      <w:r w:rsidR="008D4C6F" w:rsidRPr="000A67D3">
        <w:rPr>
          <w:rFonts w:ascii="Times New Roman" w:hAnsi="Times New Roman" w:cs="Times New Roman"/>
          <w:sz w:val="28"/>
          <w:szCs w:val="28"/>
        </w:rPr>
        <w:t xml:space="preserve"> Such as a comp day for each day furloughed to be used over the next two years.</w:t>
      </w:r>
    </w:p>
    <w:p w14:paraId="0BA0AAC7" w14:textId="77777777" w:rsidR="000A67D3" w:rsidRPr="000A67D3" w:rsidRDefault="000A67D3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54811A" w14:textId="613DFCFE" w:rsidR="007F3FB9" w:rsidRPr="000A67D3" w:rsidRDefault="007F3FB9" w:rsidP="007F3F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Can the furlough be broken into a staggered schedule?</w:t>
      </w:r>
    </w:p>
    <w:p w14:paraId="221F7810" w14:textId="77777777" w:rsidR="000A67D3" w:rsidRPr="000A67D3" w:rsidRDefault="000A67D3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E97A92" w14:textId="47554BC3" w:rsidR="007F3FB9" w:rsidRPr="000A67D3" w:rsidRDefault="007F3FB9" w:rsidP="007F3F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D3">
        <w:rPr>
          <w:rFonts w:ascii="Times New Roman" w:hAnsi="Times New Roman" w:cs="Times New Roman"/>
          <w:sz w:val="28"/>
          <w:szCs w:val="28"/>
        </w:rPr>
        <w:t>Will the furlough be done in such a way so that employees can collect unemployment?</w:t>
      </w:r>
    </w:p>
    <w:p w14:paraId="460FE863" w14:textId="77777777" w:rsidR="007F3FB9" w:rsidRPr="007F3FB9" w:rsidRDefault="007F3FB9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73E1CB" w14:textId="13A20155" w:rsidR="00F83F7D" w:rsidRDefault="00F83F7D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19CFE7" w14:textId="7E49A954" w:rsidR="00ED02B5" w:rsidRDefault="00ED02B5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F2089A" w14:textId="6240FD58" w:rsidR="00ED02B5" w:rsidRDefault="00ED02B5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CD45A1" w14:textId="11F4F993" w:rsidR="00ED02B5" w:rsidRPr="006D2C27" w:rsidRDefault="00ED02B5" w:rsidP="007F3FB9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14:paraId="7E1725D6" w14:textId="59136DBD" w:rsidR="00ED02B5" w:rsidRDefault="00ED02B5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65D42F" w14:textId="3289F7D3" w:rsidR="00ED02B5" w:rsidRDefault="00ED02B5" w:rsidP="007F3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A8E54" w14:textId="70F00055" w:rsidR="00ED02B5" w:rsidRPr="000A67D3" w:rsidRDefault="004A6114" w:rsidP="000A67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9E7004" w14:textId="77777777" w:rsidR="00ED02B5" w:rsidRPr="00ED02B5" w:rsidRDefault="00ED02B5" w:rsidP="00ED02B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5024C77B" w14:textId="77777777" w:rsidR="00ED02B5" w:rsidRPr="00F83F7D" w:rsidRDefault="00ED02B5" w:rsidP="00ED02B5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02B5" w:rsidRPr="00F83F7D" w:rsidSect="00F83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5B70" w14:textId="77777777" w:rsidR="004D5E86" w:rsidRDefault="004D5E86" w:rsidP="00F83F7D">
      <w:pPr>
        <w:spacing w:after="0" w:line="240" w:lineRule="auto"/>
      </w:pPr>
      <w:r>
        <w:separator/>
      </w:r>
    </w:p>
  </w:endnote>
  <w:endnote w:type="continuationSeparator" w:id="0">
    <w:p w14:paraId="23930AEB" w14:textId="77777777" w:rsidR="004D5E86" w:rsidRDefault="004D5E86" w:rsidP="00F8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94CA" w14:textId="77777777" w:rsidR="00A63F04" w:rsidRDefault="00A63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7839" w14:textId="77777777" w:rsidR="00A63F04" w:rsidRDefault="00A63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0F21" w14:textId="77777777" w:rsidR="00A63F04" w:rsidRDefault="00A6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E9A0" w14:textId="77777777" w:rsidR="004D5E86" w:rsidRDefault="004D5E86" w:rsidP="00F83F7D">
      <w:pPr>
        <w:spacing w:after="0" w:line="240" w:lineRule="auto"/>
      </w:pPr>
      <w:r>
        <w:separator/>
      </w:r>
    </w:p>
  </w:footnote>
  <w:footnote w:type="continuationSeparator" w:id="0">
    <w:p w14:paraId="3064D6FD" w14:textId="77777777" w:rsidR="004D5E86" w:rsidRDefault="004D5E86" w:rsidP="00F8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F6F9" w14:textId="1856AE9E" w:rsidR="00F83F7D" w:rsidRPr="00A63F04" w:rsidRDefault="00F83F7D" w:rsidP="00F83F7D">
    <w:pPr>
      <w:pStyle w:val="NoSpacing"/>
      <w:jc w:val="center"/>
      <w:rPr>
        <w:rFonts w:ascii="Times New Roman" w:hAnsi="Times New Roman" w:cs="Times New Roman"/>
        <w:b/>
        <w:bCs/>
        <w:color w:val="4472C4" w:themeColor="accent1"/>
        <w:sz w:val="36"/>
        <w:szCs w:val="36"/>
      </w:rPr>
    </w:pPr>
    <w:r w:rsidRP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 xml:space="preserve">Check list </w:t>
    </w:r>
    <w:r w:rsid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 xml:space="preserve">for </w:t>
    </w:r>
    <w:r w:rsidRP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>layoff</w:t>
    </w:r>
    <w:r w:rsid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>s</w:t>
    </w:r>
    <w:r w:rsidRP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 xml:space="preserve"> </w:t>
    </w:r>
    <w:r w:rsid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>and</w:t>
    </w:r>
    <w:r w:rsidRP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 xml:space="preserve"> furlough</w:t>
    </w:r>
    <w:r w:rsid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>s</w:t>
    </w:r>
    <w:r w:rsidRPr="00A63F04">
      <w:rPr>
        <w:rFonts w:ascii="Times New Roman" w:hAnsi="Times New Roman" w:cs="Times New Roman"/>
        <w:b/>
        <w:bCs/>
        <w:color w:val="4472C4" w:themeColor="accent1"/>
        <w:sz w:val="36"/>
        <w:szCs w:val="36"/>
      </w:rPr>
      <w:t>:</w:t>
    </w:r>
  </w:p>
  <w:p w14:paraId="18AAFBB2" w14:textId="77777777" w:rsidR="00F83F7D" w:rsidRDefault="00F83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147D" w14:textId="2F0607FA" w:rsidR="00F83F7D" w:rsidRPr="00A63F04" w:rsidRDefault="00F83F7D" w:rsidP="00A63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FE4C" w14:textId="77777777" w:rsidR="00A63F04" w:rsidRDefault="00A63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81B"/>
    <w:multiLevelType w:val="hybridMultilevel"/>
    <w:tmpl w:val="86E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DC5BF8"/>
    <w:multiLevelType w:val="hybridMultilevel"/>
    <w:tmpl w:val="1C8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11513B"/>
    <w:multiLevelType w:val="hybridMultilevel"/>
    <w:tmpl w:val="1244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B9"/>
    <w:rsid w:val="000A67D3"/>
    <w:rsid w:val="000F06FF"/>
    <w:rsid w:val="00244A13"/>
    <w:rsid w:val="002B6344"/>
    <w:rsid w:val="004A3B55"/>
    <w:rsid w:val="004A6114"/>
    <w:rsid w:val="004D5E86"/>
    <w:rsid w:val="00582DD5"/>
    <w:rsid w:val="006D2C27"/>
    <w:rsid w:val="007F3FB9"/>
    <w:rsid w:val="008D4C6F"/>
    <w:rsid w:val="00A63F04"/>
    <w:rsid w:val="00B5409F"/>
    <w:rsid w:val="00ED02B5"/>
    <w:rsid w:val="00F82B8C"/>
    <w:rsid w:val="00F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866D"/>
  <w15:chartTrackingRefBased/>
  <w15:docId w15:val="{B4129D06-7F87-4BE5-BCB9-18DCA0E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F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7D"/>
  </w:style>
  <w:style w:type="paragraph" w:styleId="Footer">
    <w:name w:val="footer"/>
    <w:basedOn w:val="Normal"/>
    <w:link w:val="FooterChar"/>
    <w:uiPriority w:val="99"/>
    <w:unhideWhenUsed/>
    <w:rsid w:val="00F8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Tully</dc:creator>
  <cp:keywords/>
  <dc:description/>
  <cp:lastModifiedBy>Steve Tully</cp:lastModifiedBy>
  <cp:revision>2</cp:revision>
  <dcterms:created xsi:type="dcterms:W3CDTF">2020-04-21T17:06:00Z</dcterms:created>
  <dcterms:modified xsi:type="dcterms:W3CDTF">2020-04-21T17:06:00Z</dcterms:modified>
</cp:coreProperties>
</file>